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E3014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กรอบแนวคิดในการวิจัย</w:t>
      </w:r>
    </w:p>
    <w:p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Tr="004C077A">
        <w:tc>
          <w:tcPr>
            <w:tcW w:w="6520" w:type="dxa"/>
          </w:tcPr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  <w:cs/>
        </w:rPr>
        <w:t xml:space="preserve">แผนภาพที่ </w:t>
      </w:r>
      <w:r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1</w:t>
      </w:r>
      <w:r w:rsidRPr="00AB0DDC">
        <w:rPr>
          <w:rFonts w:asciiTheme="majorBidi" w:eastAsia="AngsanaNew-Bold" w:hAnsiTheme="majorBidi" w:cs="Angsana New"/>
          <w:color w:val="000000" w:themeColor="text1"/>
          <w:sz w:val="28"/>
          <w:szCs w:val="28"/>
          <w:cs/>
        </w:rPr>
        <w:t xml:space="preserve"> </w:t>
      </w:r>
      <w:r w:rsidRPr="00AB0DDC"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  <w:t>กรอบแนวคิดในการวิจัย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600BF0" w:rsidRPr="00AB0DDC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</w:p>
    <w:p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lastRenderedPageBreak/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E168DE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ตัวแปรที่ศึกษา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E625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ที่ใช้ในการวิจัย</w:t>
      </w:r>
    </w:p>
    <w:p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C077A" w:rsidP="00E62530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  <w:r w:rsidR="00E62530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167B6" w:rsidP="00E62530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6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E62530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สรุปผลการวิจัย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7F142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lastRenderedPageBreak/>
        <w:t>ตารางที่</w:t>
      </w:r>
      <w:r w:rsidR="007F1422"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 w:rsidR="007F1422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7F142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 w:rsid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7F1422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="007F142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:rsidTr="001930BA">
        <w:tc>
          <w:tcPr>
            <w:tcW w:w="851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31" w:rsidRDefault="00DE5731" w:rsidP="00EB206E">
      <w:r>
        <w:separator/>
      </w:r>
    </w:p>
  </w:endnote>
  <w:endnote w:type="continuationSeparator" w:id="0">
    <w:p w:rsidR="00DE5731" w:rsidRDefault="00DE5731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D3" w:rsidRDefault="00012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012BD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D3" w:rsidRDefault="0001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31" w:rsidRDefault="00DE5731" w:rsidP="00EB206E">
      <w:r>
        <w:separator/>
      </w:r>
    </w:p>
  </w:footnote>
  <w:footnote w:type="continuationSeparator" w:id="0">
    <w:p w:rsidR="00DE5731" w:rsidRDefault="00DE5731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D3" w:rsidRDefault="00012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7A" w:rsidRPr="004C077A" w:rsidRDefault="00DE5731" w:rsidP="00AB0DDC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sz w:val="24"/>
        <w:szCs w:val="24"/>
      </w:rPr>
      <w:pict>
        <v:line id="_x0000_s2049" style="position:absolute;z-index:251660288" from="0,17.5pt" to="414pt,17.5pt" strokeweight=".5pt"/>
      </w:pic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012BD3">
      <w:rPr>
        <w:rFonts w:asciiTheme="majorBidi" w:hAnsiTheme="majorBidi" w:cstheme="majorBidi"/>
        <w:sz w:val="24"/>
        <w:szCs w:val="24"/>
      </w:rPr>
      <w:t>12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012BD3">
      <w:rPr>
        <w:rFonts w:asciiTheme="majorBidi" w:hAnsiTheme="majorBidi" w:cstheme="majorBidi"/>
        <w:sz w:val="24"/>
        <w:szCs w:val="24"/>
      </w:rPr>
      <w:t>2560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วันที่ </w:t>
    </w:r>
    <w:r w:rsidR="004C077A" w:rsidRPr="004C077A">
      <w:rPr>
        <w:rFonts w:asciiTheme="majorBidi" w:hAnsiTheme="majorBidi" w:cstheme="majorBidi"/>
        <w:sz w:val="24"/>
        <w:szCs w:val="24"/>
      </w:rPr>
      <w:t>1</w:t>
    </w:r>
    <w:r w:rsidR="00012BD3">
      <w:rPr>
        <w:rFonts w:asciiTheme="majorBidi" w:hAnsiTheme="majorBidi" w:cstheme="majorBidi"/>
        <w:sz w:val="24"/>
        <w:szCs w:val="24"/>
      </w:rPr>
      <w:t>4</w:t>
    </w:r>
    <w:r w:rsidR="004C077A" w:rsidRPr="004C077A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012BD3">
      <w:rPr>
        <w:rFonts w:asciiTheme="majorBidi" w:hAnsiTheme="majorBidi" w:cstheme="majorBidi"/>
        <w:sz w:val="24"/>
        <w:szCs w:val="24"/>
      </w:rPr>
      <w:t>2560</w:t>
    </w:r>
    <w:bookmarkStart w:id="0" w:name="_GoBack"/>
    <w:bookmarkEnd w:id="0"/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D3" w:rsidRDefault="00012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BBCE19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4F95-C7D0-4662-AFD3-CD95A9E7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Subin</cp:lastModifiedBy>
  <cp:revision>18</cp:revision>
  <cp:lastPrinted>2012-08-09T09:24:00Z</cp:lastPrinted>
  <dcterms:created xsi:type="dcterms:W3CDTF">2015-09-29T09:36:00Z</dcterms:created>
  <dcterms:modified xsi:type="dcterms:W3CDTF">2017-07-19T06:45:00Z</dcterms:modified>
</cp:coreProperties>
</file>